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南日集团消防灭火演练预案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进一步做好集团的安全保障工作，为集团的全体人员、财产筑起一道防火墙，增强全体员工的消防安全意识，提高紧急情况下的应急处置能力，防患于未然。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一、演练目的：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通过消防应急预案制定和灭火演练实训，使员工掌握灭火器方法灭火技巧，增强火灾处置的能力，</w:t>
      </w:r>
      <w:r>
        <w:rPr>
          <w:rFonts w:hint="eastAsia" w:ascii="仿宋" w:hAnsi="仿宋" w:eastAsia="仿宋"/>
          <w:sz w:val="32"/>
          <w:szCs w:val="32"/>
        </w:rPr>
        <w:t>争取初始阶段控制火势，防止火灾形成，</w:t>
      </w:r>
      <w:r>
        <w:rPr>
          <w:rFonts w:hint="eastAsia" w:ascii="仿宋" w:hAnsi="仿宋" w:eastAsia="仿宋"/>
          <w:color w:val="000000"/>
          <w:sz w:val="32"/>
          <w:szCs w:val="32"/>
        </w:rPr>
        <w:t>提高员工分析判断能力和灭火器的实际操作能力。</w:t>
      </w:r>
    </w:p>
    <w:p>
      <w:pPr>
        <w:spacing w:line="60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二、演练内容：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让参加人员熟悉灭火器的使用方法，实际操作消防灭火器。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演练地点：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拟定兴化宾馆一楼。</w:t>
      </w:r>
    </w:p>
    <w:p>
      <w:pPr>
        <w:numPr>
          <w:ilvl w:val="0"/>
          <w:numId w:val="2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演练人员：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各子公司安排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名以上安全员。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五、演练日期：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23</w:t>
      </w:r>
      <w:r>
        <w:rPr>
          <w:rFonts w:hint="eastAsia" w:ascii="仿宋" w:hAnsi="仿宋" w:eastAsia="仿宋"/>
          <w:sz w:val="32"/>
          <w:szCs w:val="32"/>
        </w:rPr>
        <w:t>日上午</w:t>
      </w:r>
      <w:r>
        <w:rPr>
          <w:rFonts w:ascii="仿宋" w:hAnsi="仿宋" w:eastAsia="仿宋"/>
          <w:sz w:val="32"/>
          <w:szCs w:val="32"/>
        </w:rPr>
        <w:t>9:00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六、灭火器材使用方法与步骤：</w:t>
      </w:r>
    </w:p>
    <w:p>
      <w:pPr>
        <w:spacing w:line="600" w:lineRule="exact"/>
        <w:ind w:firstLine="630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干粉灭火器的使用方法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步骤：用手握住压把</w:t>
      </w:r>
      <w:r>
        <w:rPr>
          <w:rFonts w:ascii="仿宋" w:hAnsi="仿宋" w:eastAsia="仿宋"/>
          <w:sz w:val="32"/>
          <w:szCs w:val="32"/>
        </w:rPr>
        <w:t>——</w:t>
      </w:r>
      <w:r>
        <w:rPr>
          <w:rFonts w:hint="eastAsia" w:ascii="仿宋" w:hAnsi="仿宋" w:eastAsia="仿宋"/>
          <w:sz w:val="32"/>
          <w:szCs w:val="32"/>
        </w:rPr>
        <w:t>用右手提着灭火器到现场</w:t>
      </w:r>
      <w:r>
        <w:rPr>
          <w:rFonts w:ascii="仿宋" w:hAnsi="仿宋" w:eastAsia="仿宋"/>
          <w:sz w:val="32"/>
          <w:szCs w:val="32"/>
        </w:rPr>
        <w:t>——</w:t>
      </w:r>
      <w:r>
        <w:rPr>
          <w:rFonts w:hint="eastAsia" w:ascii="仿宋" w:hAnsi="仿宋" w:eastAsia="仿宋"/>
          <w:sz w:val="32"/>
          <w:szCs w:val="32"/>
        </w:rPr>
        <w:t>拆除铅封和拨出保险销</w:t>
      </w:r>
      <w:r>
        <w:rPr>
          <w:rFonts w:ascii="仿宋" w:hAnsi="仿宋" w:eastAsia="仿宋"/>
          <w:sz w:val="32"/>
          <w:szCs w:val="32"/>
        </w:rPr>
        <w:t>——</w:t>
      </w:r>
      <w:r>
        <w:rPr>
          <w:rFonts w:hint="eastAsia" w:ascii="仿宋" w:hAnsi="仿宋" w:eastAsia="仿宋"/>
          <w:sz w:val="32"/>
          <w:szCs w:val="32"/>
        </w:rPr>
        <w:t>距火源</w:t>
      </w:r>
      <w:r>
        <w:rPr>
          <w:rFonts w:ascii="仿宋" w:hAnsi="仿宋" w:eastAsia="仿宋"/>
          <w:sz w:val="32"/>
          <w:szCs w:val="32"/>
        </w:rPr>
        <w:t>2-3</w:t>
      </w:r>
      <w:r>
        <w:rPr>
          <w:rFonts w:hint="eastAsia" w:ascii="仿宋" w:hAnsi="仿宋" w:eastAsia="仿宋"/>
          <w:sz w:val="32"/>
          <w:szCs w:val="32"/>
        </w:rPr>
        <w:t>米左右的地方（站在上风处），左手拿着喇叭筒（软管），右手用力压下压把</w:t>
      </w:r>
      <w:r>
        <w:rPr>
          <w:rFonts w:ascii="仿宋" w:hAnsi="仿宋" w:eastAsia="仿宋"/>
          <w:sz w:val="32"/>
          <w:szCs w:val="32"/>
        </w:rPr>
        <w:t>——</w:t>
      </w:r>
      <w:r>
        <w:rPr>
          <w:rFonts w:hint="eastAsia" w:ascii="仿宋" w:hAnsi="仿宋" w:eastAsia="仿宋"/>
          <w:sz w:val="32"/>
          <w:szCs w:val="32"/>
        </w:rPr>
        <w:t>对准火焰根部喷射，并不断左右扫射，直至把火焰扑灭。</w:t>
      </w:r>
    </w:p>
    <w:p>
      <w:pPr>
        <w:spacing w:line="58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干粉灭火器适用范围：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适用于扑救各种固体火灾、液体火灾和气体火灾以及电器设备火灾（</w:t>
      </w:r>
      <w:r>
        <w:rPr>
          <w:rFonts w:ascii="仿宋" w:hAnsi="仿宋" w:eastAsia="仿宋"/>
          <w:sz w:val="32"/>
          <w:szCs w:val="32"/>
        </w:rPr>
        <w:t>600</w:t>
      </w:r>
      <w:r>
        <w:rPr>
          <w:rFonts w:hint="eastAsia" w:ascii="仿宋" w:hAnsi="仿宋" w:eastAsia="仿宋"/>
          <w:sz w:val="32"/>
          <w:szCs w:val="32"/>
        </w:rPr>
        <w:t>伏以下）。</w:t>
      </w:r>
    </w:p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七、实训设备</w:t>
      </w:r>
    </w:p>
    <w:tbl>
      <w:tblPr>
        <w:tblStyle w:val="4"/>
        <w:tblW w:w="7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6"/>
        <w:gridCol w:w="1179"/>
        <w:gridCol w:w="1305"/>
        <w:gridCol w:w="240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7" w:hRule="atLeast"/>
          <w:jc w:val="center"/>
        </w:trPr>
        <w:tc>
          <w:tcPr>
            <w:tcW w:w="2820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称</w:t>
            </w:r>
          </w:p>
        </w:tc>
        <w:tc>
          <w:tcPr>
            <w:tcW w:w="1179" w:type="dxa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1305" w:type="dxa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2820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干粉灭火器</w:t>
            </w:r>
          </w:p>
        </w:tc>
        <w:tc>
          <w:tcPr>
            <w:tcW w:w="117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若干</w:t>
            </w:r>
          </w:p>
        </w:tc>
        <w:tc>
          <w:tcPr>
            <w:tcW w:w="1305" w:type="dxa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筒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灭火演练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7" w:hRule="atLeast"/>
          <w:jc w:val="center"/>
        </w:trPr>
        <w:tc>
          <w:tcPr>
            <w:tcW w:w="2820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柴油</w:t>
            </w:r>
          </w:p>
        </w:tc>
        <w:tc>
          <w:tcPr>
            <w:tcW w:w="117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升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生火材料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  <w:jc w:val="center"/>
        </w:trPr>
        <w:tc>
          <w:tcPr>
            <w:tcW w:w="2820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大铁桶</w:t>
            </w:r>
          </w:p>
        </w:tc>
        <w:tc>
          <w:tcPr>
            <w:tcW w:w="117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放木料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  <w:jc w:val="center"/>
        </w:trPr>
        <w:tc>
          <w:tcPr>
            <w:tcW w:w="2820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木料</w:t>
            </w:r>
          </w:p>
        </w:tc>
        <w:tc>
          <w:tcPr>
            <w:tcW w:w="117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公斤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814" w:type="dxa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安全头盔</w:t>
            </w:r>
          </w:p>
        </w:tc>
        <w:tc>
          <w:tcPr>
            <w:tcW w:w="1185" w:type="dxa"/>
            <w:gridSpan w:val="2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1305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</w:t>
            </w:r>
          </w:p>
        </w:tc>
        <w:tc>
          <w:tcPr>
            <w:tcW w:w="2420" w:type="dxa"/>
            <w:gridSpan w:val="2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防护</w:t>
            </w:r>
          </w:p>
        </w:tc>
      </w:tr>
    </w:tbl>
    <w:p>
      <w:pPr>
        <w:pStyle w:val="2"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八、安全注意事项：</w:t>
      </w:r>
    </w:p>
    <w:p>
      <w:pPr>
        <w:pStyle w:val="2"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</w:rPr>
        <w:t>、演练人员应穿好劳保用品，要放下衣袖，避免伤害。</w:t>
      </w:r>
    </w:p>
    <w:p>
      <w:pPr>
        <w:pStyle w:val="2"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</w:rPr>
        <w:t>、灭火时注意选择上风方向。</w:t>
      </w:r>
    </w:p>
    <w:p>
      <w:pPr>
        <w:pStyle w:val="2"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3</w:t>
      </w:r>
      <w:r>
        <w:rPr>
          <w:rFonts w:hint="eastAsia" w:ascii="仿宋" w:hAnsi="仿宋" w:eastAsia="仿宋"/>
          <w:sz w:val="32"/>
          <w:szCs w:val="32"/>
        </w:rPr>
        <w:t>、做好防暑降温，人员观摩可选择在阴凉之处的两边道侧。</w:t>
      </w:r>
    </w:p>
    <w:p>
      <w:pPr>
        <w:pStyle w:val="2"/>
        <w:spacing w:line="580" w:lineRule="exact"/>
        <w:ind w:left="1760" w:hanging="1760" w:hangingChars="5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4</w:t>
      </w:r>
      <w:r>
        <w:rPr>
          <w:rFonts w:hint="eastAsia" w:ascii="仿宋" w:hAnsi="仿宋" w:eastAsia="仿宋"/>
          <w:sz w:val="32"/>
          <w:szCs w:val="32"/>
        </w:rPr>
        <w:t>、注意使用灭火器，抓好喷射胶管后，方可压射，禁</w:t>
      </w:r>
    </w:p>
    <w:p>
      <w:pPr>
        <w:pStyle w:val="2"/>
        <w:spacing w:line="580" w:lineRule="exact"/>
        <w:ind w:left="1760" w:hanging="1760" w:hangingChars="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止对向人员。</w:t>
      </w:r>
    </w:p>
    <w:p>
      <w:pPr>
        <w:pStyle w:val="2"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九、其它事项安排：</w:t>
      </w:r>
    </w:p>
    <w:p>
      <w:pPr>
        <w:pStyle w:val="2"/>
        <w:spacing w:line="580" w:lineRule="exact"/>
        <w:ind w:left="1760" w:hanging="1760" w:hangingChars="5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1</w:t>
      </w:r>
      <w:r>
        <w:rPr>
          <w:rFonts w:hint="eastAsia" w:ascii="仿宋" w:hAnsi="仿宋" w:eastAsia="仿宋"/>
          <w:sz w:val="32"/>
          <w:szCs w:val="32"/>
        </w:rPr>
        <w:t>、演习结束后的现场清理干净。</w:t>
      </w:r>
    </w:p>
    <w:p>
      <w:pPr/>
      <w:r>
        <w:rPr>
          <w:rFonts w:ascii="仿宋" w:hAnsi="仿宋" w:eastAsia="仿宋"/>
          <w:sz w:val="32"/>
          <w:szCs w:val="32"/>
        </w:rPr>
        <w:t xml:space="preserve">     2</w:t>
      </w:r>
      <w:r>
        <w:rPr>
          <w:rFonts w:hint="eastAsia" w:ascii="仿宋" w:hAnsi="仿宋" w:eastAsia="仿宋"/>
          <w:sz w:val="32"/>
          <w:szCs w:val="32"/>
        </w:rPr>
        <w:t>、用完的灭火器，请及时充装换药以备应急。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703B48F9"/>
    <w:multiLevelType w:val="singleLevel"/>
    <w:tmpl w:val="703B48F9"/>
    <w:lvl w:ilvl="0" w:tentative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FAA"/>
    <w:rsid w:val="00477FAA"/>
    <w:rsid w:val="008D5865"/>
    <w:rsid w:val="00A503C7"/>
    <w:rsid w:val="00AB0196"/>
    <w:rsid w:val="799101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5">
    <w:name w:val="HTML 预设格式 Char"/>
    <w:basedOn w:val="3"/>
    <w:link w:val="2"/>
    <w:uiPriority w:val="0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625</Characters>
  <Lines>5</Lines>
  <Paragraphs>1</Paragraphs>
  <TotalTime>0</TotalTime>
  <ScaleCrop>false</ScaleCrop>
  <LinksUpToDate>false</LinksUpToDate>
  <CharactersWithSpaces>733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2016-07-20T10:57:00Z</dcterms:created>
  <dc:creator>Administrator</dc:creator>
  <cp:lastModifiedBy>Administrator</cp:lastModifiedBy>
  <dcterms:modified xsi:type="dcterms:W3CDTF">2016-07-20T10:58:42Z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